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D8A7" w14:textId="77777777" w:rsidR="000B10D8" w:rsidRDefault="000667B6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538135"/>
          <w:sz w:val="52"/>
          <w:szCs w:val="52"/>
        </w:rPr>
        <w:t>Fagdag for prester i helsesektoren</w:t>
      </w:r>
      <w:r>
        <w:rPr>
          <w:rFonts w:ascii="Times New Roman" w:eastAsia="Times New Roman" w:hAnsi="Times New Roman" w:cs="Times New Roman"/>
          <w:b/>
          <w:color w:val="3366FF"/>
          <w:sz w:val="48"/>
          <w:szCs w:val="48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Variert program med praksisnære temaer og spennende foredrag</w:t>
      </w:r>
    </w:p>
    <w:p w14:paraId="3CCAD8A8" w14:textId="77777777" w:rsidR="000B10D8" w:rsidRDefault="000667B6">
      <w:pPr>
        <w:tabs>
          <w:tab w:val="left" w:pos="141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 wp14:anchorId="3CCAD8E1" wp14:editId="3CCAD8E2">
            <wp:extent cx="5759450" cy="3838223"/>
            <wp:effectExtent l="0" t="0" r="0" b="0"/>
            <wp:docPr id="1" name="image1.jpg" descr="K:\Presteforeningen\4 Informasjon\01 Bilder\98 Illustrasjoner originalt\Vardåsen\Presteforeningen-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:\Presteforeningen\4 Informasjon\01 Bilder\98 Illustrasjoner originalt\Vardåsen\Presteforeningen-2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8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</w:r>
    </w:p>
    <w:p w14:paraId="495E06D0" w14:textId="77777777" w:rsidR="00DC5FF5" w:rsidRDefault="00DC5FF5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538135"/>
          <w:sz w:val="48"/>
          <w:szCs w:val="48"/>
        </w:rPr>
      </w:pPr>
    </w:p>
    <w:p w14:paraId="3CCAD8A9" w14:textId="64631D0A" w:rsidR="000B10D8" w:rsidRDefault="000667B6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538135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538135"/>
          <w:sz w:val="48"/>
          <w:szCs w:val="48"/>
        </w:rPr>
        <w:t xml:space="preserve">Kirkens hus, Oslo, </w:t>
      </w:r>
      <w:r w:rsidR="00C97496">
        <w:rPr>
          <w:rFonts w:ascii="Times New Roman" w:eastAsia="Times New Roman" w:hAnsi="Times New Roman" w:cs="Times New Roman"/>
          <w:b/>
          <w:color w:val="538135"/>
          <w:sz w:val="48"/>
          <w:szCs w:val="48"/>
        </w:rPr>
        <w:t>16.november 2022</w:t>
      </w:r>
    </w:p>
    <w:p w14:paraId="016C4FDA" w14:textId="77777777" w:rsidR="00DC5FF5" w:rsidRDefault="000667B6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br/>
      </w:r>
    </w:p>
    <w:p w14:paraId="19F3817E" w14:textId="77777777" w:rsidR="00E76016" w:rsidRDefault="000667B6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Kursavgift kr </w:t>
      </w:r>
      <w:r w:rsidR="00C97496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750</w:t>
      </w: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 betales direkte til </w:t>
      </w:r>
      <w:proofErr w:type="gramStart"/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Presteforeningen</w:t>
      </w:r>
      <w:r w:rsidR="004517F6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                       konton</w:t>
      </w:r>
      <w:r w:rsidR="007C0DFA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umme</w:t>
      </w: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r</w:t>
      </w:r>
      <w:r w:rsidR="007C0DFA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 3000 32 18070. Merk betaling med eget navn, samt «Fagdag for prester i helsesektoren </w:t>
      </w:r>
      <w:r w:rsidR="00C97496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16.11</w:t>
      </w:r>
      <w:r w:rsidR="00934201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.22</w:t>
      </w: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»</w:t>
      </w:r>
      <w:r w:rsidR="001F01A5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 </w:t>
      </w:r>
      <w:r w:rsidR="00353867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br/>
      </w:r>
    </w:p>
    <w:p w14:paraId="0F8D1FB6" w14:textId="77777777" w:rsidR="00E76016" w:rsidRDefault="00353867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Påmeldingsfrist:</w:t>
      </w:r>
      <w:r w:rsidR="00BD3684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 1.november</w:t>
      </w:r>
      <w:r w:rsidR="004517F6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. 50 plasser, så ikke vent til siste frist.</w:t>
      </w: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br/>
      </w:r>
      <w:r w:rsidR="00DD1FD1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Påmelding til: </w:t>
      </w:r>
      <w:hyperlink r:id="rId5" w:history="1">
        <w:r w:rsidR="00DD1FD1" w:rsidRPr="006710BC">
          <w:rPr>
            <w:rStyle w:val="Hyperkobling"/>
            <w:rFonts w:ascii="Times New Roman" w:eastAsia="Times New Roman" w:hAnsi="Times New Roman" w:cs="Times New Roman"/>
            <w:b/>
            <w:sz w:val="28"/>
            <w:szCs w:val="28"/>
          </w:rPr>
          <w:t>tjentland@prest.no</w:t>
        </w:r>
      </w:hyperlink>
      <w:r w:rsidR="00DD1FD1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. </w:t>
      </w:r>
    </w:p>
    <w:p w14:paraId="320D6AA5" w14:textId="526618BF" w:rsidR="00353867" w:rsidRDefault="00DD1FD1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FAPH </w:t>
      </w:r>
      <w:r w:rsidR="00F82E0F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vil</w:t>
      </w: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 legge til rette for digital deltakelse. </w:t>
      </w:r>
      <w:proofErr w:type="spellStart"/>
      <w:r w:rsidR="00F82E0F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Påmeldinsfrist</w:t>
      </w:r>
      <w:proofErr w:type="spellEnd"/>
      <w:r w:rsidR="00F82E0F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 og -adresse er den samme,</w:t>
      </w: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 og konferanseavgiften er kr </w:t>
      </w:r>
      <w:r w:rsidR="00F82E0F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.</w:t>
      </w:r>
    </w:p>
    <w:p w14:paraId="02FDECFA" w14:textId="13EFD214" w:rsidR="00D537B7" w:rsidRDefault="000667B6" w:rsidP="00DD1FD1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Ved behov for overnatting må dette ordnes av deltaker.</w:t>
      </w: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Hotel Bastion er et rimelig alternativ like ved Kirkens hus. Frokost og kveldsmat er inkludert.</w:t>
      </w:r>
    </w:p>
    <w:p w14:paraId="4D6013DA" w14:textId="1F1F3307" w:rsidR="00786B94" w:rsidRPr="00353867" w:rsidRDefault="00934201" w:rsidP="00353867">
      <w:pP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br w:type="page"/>
      </w:r>
      <w:r w:rsidR="000667B6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lastRenderedPageBreak/>
        <w:t>Program</w:t>
      </w:r>
      <w:r w:rsidR="00066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86B94">
        <w:rPr>
          <w:rFonts w:ascii="Times New Roman" w:eastAsia="Times New Roman" w:hAnsi="Times New Roman" w:cs="Times New Roman"/>
          <w:color w:val="000000"/>
          <w:sz w:val="24"/>
          <w:szCs w:val="24"/>
        </w:rPr>
        <w:t>0845</w:t>
      </w:r>
      <w:r w:rsidR="00D80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B94">
        <w:rPr>
          <w:rFonts w:ascii="Times New Roman" w:eastAsia="Times New Roman" w:hAnsi="Times New Roman" w:cs="Times New Roman"/>
          <w:color w:val="000000"/>
          <w:sz w:val="24"/>
          <w:szCs w:val="24"/>
        </w:rPr>
        <w:t>- 0900</w:t>
      </w:r>
      <w:r w:rsidR="00786B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8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Morgenbønn </w:t>
      </w:r>
      <w:r w:rsidR="00786B94">
        <w:rPr>
          <w:rFonts w:ascii="Times New Roman" w:eastAsia="Times New Roman" w:hAnsi="Times New Roman" w:cs="Times New Roman"/>
          <w:color w:val="000000"/>
          <w:sz w:val="24"/>
          <w:szCs w:val="24"/>
        </w:rPr>
        <w:t>i kapellet på Kirkens hus</w:t>
      </w:r>
    </w:p>
    <w:p w14:paraId="79E67FE3" w14:textId="77777777" w:rsidR="00786B94" w:rsidRDefault="00786B94" w:rsidP="00786B94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0900 - 0915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Velkomst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orientering om dagen </w:t>
      </w:r>
    </w:p>
    <w:p w14:paraId="1AC524AC" w14:textId="5E17D2F0" w:rsidR="00786B94" w:rsidRDefault="00786B94" w:rsidP="00786B94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leder i Fagutvalg for prester i helsesektoren (FAPH) Aud Irene Svartvasmo</w:t>
      </w:r>
    </w:p>
    <w:p w14:paraId="4028A111" w14:textId="1467BCDA" w:rsidR="00C446D9" w:rsidRDefault="00786B94" w:rsidP="00786B94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11207537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0915 - 1</w:t>
      </w:r>
      <w:r w:rsidR="00C446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46D9" w:rsidRPr="00D16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</w:t>
      </w:r>
      <w:r w:rsidR="00E514E7" w:rsidRPr="00D16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a: Veiledning</w:t>
      </w:r>
      <w:r w:rsidR="00CD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og veiledningspraksiser – ledet av prost Marit Bunkholt</w:t>
      </w:r>
    </w:p>
    <w:p w14:paraId="1D324347" w14:textId="77777777" w:rsidR="00CD25B2" w:rsidRDefault="00CD25B2" w:rsidP="00CD25B2">
      <w:pPr>
        <w:tabs>
          <w:tab w:val="left" w:pos="1418"/>
        </w:tabs>
        <w:spacing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5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Økten vil berøre spørsmål som: </w:t>
      </w:r>
    </w:p>
    <w:p w14:paraId="3CFF2835" w14:textId="66B302E7" w:rsidR="00CD25B2" w:rsidRPr="00CD25B2" w:rsidRDefault="00CD25B2" w:rsidP="00CD25B2">
      <w:pPr>
        <w:tabs>
          <w:tab w:val="left" w:pos="1418"/>
        </w:tabs>
        <w:spacing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5B2">
        <w:rPr>
          <w:rFonts w:ascii="Times New Roman" w:eastAsia="Times New Roman" w:hAnsi="Times New Roman" w:cs="Times New Roman"/>
          <w:color w:val="000000"/>
          <w:sz w:val="24"/>
          <w:szCs w:val="24"/>
        </w:rPr>
        <w:t>Hvordan vil vi veiledes? Om fag, person og veiledningsformer.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25B2">
        <w:rPr>
          <w:rFonts w:ascii="Times New Roman" w:eastAsia="Times New Roman" w:hAnsi="Times New Roman" w:cs="Times New Roman"/>
          <w:color w:val="000000"/>
          <w:sz w:val="24"/>
          <w:szCs w:val="24"/>
        </w:rPr>
        <w:t>Muligheter og begrensninger ved forskjellige veiledningstradisjoner</w:t>
      </w:r>
      <w:r w:rsidR="000C0D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Hvilken veiledning passer hos oss? </w:t>
      </w:r>
    </w:p>
    <w:p w14:paraId="6AC4AC2B" w14:textId="7C833919" w:rsidR="00CD25B2" w:rsidRPr="00CD25B2" w:rsidRDefault="00CD25B2" w:rsidP="00786B94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Det vil være både foredrag, grupperefleksjon og plenumssamtale, samt pauser</w:t>
      </w:r>
      <w:r w:rsidR="000C0D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14:paraId="4A125C34" w14:textId="77777777" w:rsidR="00786B94" w:rsidRDefault="00786B94" w:rsidP="00786B94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1200 - 1300</w:t>
      </w: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Lunsj</w:t>
      </w:r>
    </w:p>
    <w:p w14:paraId="2BD6B024" w14:textId="0E7DF67F" w:rsidR="00E514E7" w:rsidRDefault="00786B94" w:rsidP="00E514E7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1300 - </w:t>
      </w:r>
      <w:r w:rsidR="00CC3FA4">
        <w:rPr>
          <w:rFonts w:ascii="Times New Roman" w:eastAsia="Times New Roman" w:hAnsi="Times New Roman" w:cs="Times New Roman"/>
          <w:color w:val="000000"/>
          <w:sz w:val="24"/>
          <w:szCs w:val="24"/>
        </w:rPr>
        <w:t>1500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51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Aktuelt fra forskningsfronten:</w:t>
      </w:r>
    </w:p>
    <w:p w14:paraId="00802472" w14:textId="77777777" w:rsidR="00E0717A" w:rsidRPr="00971451" w:rsidRDefault="00786B94" w:rsidP="00E0717A">
      <w:pPr>
        <w:ind w:left="1418" w:hanging="1418"/>
        <w:rPr>
          <w:rFonts w:ascii="Times New Roman" w:hAnsi="Times New Roman" w:cs="Times New Roman"/>
          <w:lang w:bidi="en-US"/>
        </w:rPr>
      </w:pPr>
      <w:r w:rsidRPr="00E071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E50C6" w:rsidRPr="00E07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305 </w:t>
      </w:r>
      <w:r w:rsidR="00D03D08" w:rsidRPr="00E0717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E50C6" w:rsidRPr="00E07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</w:t>
      </w:r>
      <w:r w:rsidR="008E250D" w:rsidRPr="00E071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E50C6" w:rsidRPr="00E0717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03D08" w:rsidRPr="00E07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717A" w:rsidRPr="00971451">
        <w:rPr>
          <w:rFonts w:ascii="Times New Roman" w:hAnsi="Times New Roman" w:cs="Times New Roman"/>
          <w:b/>
          <w:bCs/>
          <w:lang w:bidi="en-US"/>
        </w:rPr>
        <w:t>Kjetil Moen:</w:t>
      </w:r>
      <w:r w:rsidR="00E0717A" w:rsidRPr="00971451">
        <w:rPr>
          <w:rFonts w:ascii="Times New Roman" w:hAnsi="Times New Roman" w:cs="Times New Roman"/>
          <w:lang w:bidi="en-US"/>
        </w:rPr>
        <w:t xml:space="preserve"> «Å arbeide med døden. En fortolkning av helsearbeideres biografiske fortellinger». </w:t>
      </w:r>
    </w:p>
    <w:p w14:paraId="4DEA5089" w14:textId="3CF29E4E" w:rsidR="00786B94" w:rsidRPr="00F070FA" w:rsidRDefault="00786B94" w:rsidP="00CD25B2">
      <w:pPr>
        <w:ind w:left="1418" w:hanging="1418"/>
        <w:rPr>
          <w:rFonts w:ascii="Times New Roman" w:hAnsi="Times New Roman" w:cs="Times New Roman"/>
          <w:lang w:bidi="en-US"/>
        </w:rPr>
      </w:pPr>
      <w:r w:rsidRPr="009714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250D" w:rsidRPr="00971451">
        <w:rPr>
          <w:rFonts w:ascii="Times New Roman" w:eastAsia="Times New Roman" w:hAnsi="Times New Roman" w:cs="Times New Roman"/>
          <w:sz w:val="24"/>
          <w:szCs w:val="24"/>
        </w:rPr>
        <w:t>340</w:t>
      </w:r>
      <w:r w:rsidRPr="00971451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8E250D" w:rsidRPr="00971451">
        <w:rPr>
          <w:rFonts w:ascii="Times New Roman" w:eastAsia="Times New Roman" w:hAnsi="Times New Roman" w:cs="Times New Roman"/>
          <w:sz w:val="24"/>
          <w:szCs w:val="24"/>
        </w:rPr>
        <w:t>410</w:t>
      </w:r>
      <w:r w:rsidRPr="00971451">
        <w:rPr>
          <w:rFonts w:ascii="Times New Roman" w:eastAsia="Times New Roman" w:hAnsi="Times New Roman" w:cs="Times New Roman"/>
          <w:sz w:val="24"/>
          <w:szCs w:val="24"/>
        </w:rPr>
        <w:tab/>
      </w:r>
      <w:r w:rsidR="00E0717A" w:rsidRPr="00F070FA">
        <w:rPr>
          <w:rFonts w:ascii="Times New Roman" w:hAnsi="Times New Roman" w:cs="Times New Roman"/>
          <w:b/>
          <w:bCs/>
          <w:lang w:bidi="en-US"/>
        </w:rPr>
        <w:t>Ane Inger Bond</w:t>
      </w:r>
      <w:r w:rsidR="004F1AC9" w:rsidRPr="00F070FA">
        <w:rPr>
          <w:rFonts w:ascii="Times New Roman" w:hAnsi="Times New Roman" w:cs="Times New Roman"/>
          <w:b/>
          <w:bCs/>
          <w:lang w:bidi="en-US"/>
        </w:rPr>
        <w:t xml:space="preserve">ahl </w:t>
      </w:r>
      <w:r w:rsidR="00E0717A" w:rsidRPr="00F070FA">
        <w:rPr>
          <w:rFonts w:ascii="Times New Roman" w:hAnsi="Times New Roman" w:cs="Times New Roman"/>
          <w:b/>
          <w:bCs/>
          <w:lang w:bidi="en-US"/>
        </w:rPr>
        <w:t>Sø</w:t>
      </w:r>
      <w:r w:rsidR="004F1AC9" w:rsidRPr="00F070FA">
        <w:rPr>
          <w:rFonts w:ascii="Times New Roman" w:hAnsi="Times New Roman" w:cs="Times New Roman"/>
          <w:b/>
          <w:bCs/>
          <w:lang w:bidi="en-US"/>
        </w:rPr>
        <w:t>berg</w:t>
      </w:r>
      <w:r w:rsidR="00E0717A" w:rsidRPr="00F070FA">
        <w:rPr>
          <w:rFonts w:ascii="Times New Roman" w:hAnsi="Times New Roman" w:cs="Times New Roman"/>
          <w:b/>
          <w:bCs/>
          <w:lang w:bidi="en-US"/>
        </w:rPr>
        <w:t>:</w:t>
      </w:r>
      <w:r w:rsidR="00E0717A" w:rsidRPr="00F070FA">
        <w:rPr>
          <w:rFonts w:ascii="Times New Roman" w:hAnsi="Times New Roman" w:cs="Times New Roman"/>
          <w:lang w:bidi="en-US"/>
        </w:rPr>
        <w:t xml:space="preserve"> </w:t>
      </w:r>
      <w:r w:rsidR="00CD25B2" w:rsidRPr="00CD25B2">
        <w:rPr>
          <w:rFonts w:ascii="Times New Roman" w:hAnsi="Times New Roman" w:cs="Times New Roman"/>
          <w:lang w:bidi="en-US"/>
        </w:rPr>
        <w:t>«Er sykehuspresten tydelig nok i samarbeidet med andre profesjoner i sykehuset?»</w:t>
      </w:r>
    </w:p>
    <w:p w14:paraId="04C33087" w14:textId="32DF55FD" w:rsidR="00A17F58" w:rsidRPr="008200D2" w:rsidRDefault="00786B94" w:rsidP="00BF1E05">
      <w:pPr>
        <w:tabs>
          <w:tab w:val="left" w:pos="1418"/>
        </w:tabs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0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19DC" w:rsidRPr="00F070FA">
        <w:rPr>
          <w:rFonts w:ascii="Times New Roman" w:eastAsia="Times New Roman" w:hAnsi="Times New Roman" w:cs="Times New Roman"/>
          <w:color w:val="000000"/>
          <w:sz w:val="24"/>
          <w:szCs w:val="24"/>
        </w:rPr>
        <w:t>415</w:t>
      </w:r>
      <w:r w:rsidRPr="00F0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F58" w:rsidRPr="00F070F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07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0F19DC" w:rsidRPr="00F070FA">
        <w:rPr>
          <w:rFonts w:ascii="Times New Roman" w:eastAsia="Times New Roman" w:hAnsi="Times New Roman" w:cs="Times New Roman"/>
          <w:color w:val="000000"/>
          <w:sz w:val="24"/>
          <w:szCs w:val="24"/>
        </w:rPr>
        <w:t>445</w:t>
      </w:r>
      <w:r w:rsidR="001A3EF5" w:rsidRPr="00F070FA">
        <w:rPr>
          <w:rFonts w:ascii="Times New Roman" w:hAnsi="Times New Roman" w:cs="Times New Roman"/>
          <w:b/>
          <w:bCs/>
          <w:lang w:bidi="en-US"/>
        </w:rPr>
        <w:t xml:space="preserve"> </w:t>
      </w:r>
      <w:r w:rsidR="001A3EF5" w:rsidRPr="00F070FA">
        <w:rPr>
          <w:rFonts w:ascii="Times New Roman" w:hAnsi="Times New Roman" w:cs="Times New Roman"/>
          <w:b/>
          <w:bCs/>
          <w:lang w:bidi="en-US"/>
        </w:rPr>
        <w:tab/>
        <w:t xml:space="preserve">Hilde </w:t>
      </w:r>
      <w:proofErr w:type="spellStart"/>
      <w:r w:rsidR="001A3EF5" w:rsidRPr="00F070FA">
        <w:rPr>
          <w:rFonts w:ascii="Times New Roman" w:hAnsi="Times New Roman" w:cs="Times New Roman"/>
          <w:b/>
          <w:bCs/>
          <w:lang w:bidi="en-US"/>
        </w:rPr>
        <w:t>Frøkedal</w:t>
      </w:r>
      <w:proofErr w:type="spellEnd"/>
      <w:r w:rsidR="00E0717A" w:rsidRPr="00F070FA">
        <w:rPr>
          <w:rFonts w:ascii="Times New Roman" w:hAnsi="Times New Roman" w:cs="Times New Roman"/>
          <w:b/>
          <w:bCs/>
          <w:lang w:bidi="en-US"/>
        </w:rPr>
        <w:t xml:space="preserve">: </w:t>
      </w:r>
      <w:r w:rsidR="00CD25B2" w:rsidRPr="008200D2">
        <w:rPr>
          <w:rFonts w:ascii="Times New Roman" w:hAnsi="Times New Roman" w:cs="Times New Roman"/>
          <w:lang w:bidi="en-US"/>
        </w:rPr>
        <w:t>«Bruk av eksistensielle grupper i psykisk helsevern. Presentasjon av funn fra doktorgradsarbeid</w:t>
      </w:r>
      <w:r w:rsidR="008200D2">
        <w:rPr>
          <w:rFonts w:ascii="Times New Roman" w:hAnsi="Times New Roman" w:cs="Times New Roman"/>
          <w:lang w:bidi="en-US"/>
        </w:rPr>
        <w:t xml:space="preserve">» </w:t>
      </w:r>
    </w:p>
    <w:p w14:paraId="31207AC0" w14:textId="146879CA" w:rsidR="00786B94" w:rsidRDefault="00A17F58" w:rsidP="00786B94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1445 – 1500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7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Pause</w:t>
      </w:r>
      <w:r w:rsidR="00786B94" w:rsidRPr="00A17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9206305" w14:textId="74F2CB3A" w:rsidR="00786B94" w:rsidRDefault="00786B94" w:rsidP="00A17F58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17F5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– 1</w:t>
      </w:r>
      <w:r w:rsidR="00A17F58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7F58">
        <w:rPr>
          <w:rFonts w:ascii="Times New Roman" w:eastAsia="Times New Roman" w:hAnsi="Times New Roman" w:cs="Times New Roman"/>
          <w:b/>
          <w:sz w:val="24"/>
          <w:szCs w:val="24"/>
        </w:rPr>
        <w:t xml:space="preserve">Info om arbeidet i FAPH, </w:t>
      </w:r>
      <w:r w:rsidR="00F93FD7">
        <w:rPr>
          <w:rFonts w:ascii="Times New Roman" w:eastAsia="Times New Roman" w:hAnsi="Times New Roman" w:cs="Times New Roman"/>
          <w:b/>
          <w:sz w:val="24"/>
          <w:szCs w:val="24"/>
        </w:rPr>
        <w:t>Plenumsamtale</w:t>
      </w:r>
    </w:p>
    <w:p w14:paraId="216B6722" w14:textId="1C7CE9F4" w:rsidR="00026F94" w:rsidRDefault="00026F94" w:rsidP="00A17F58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eastAsia="Times New Roman" w:hAnsi="Times New Roman" w:cs="Times New Roman"/>
          <w:bCs/>
          <w:sz w:val="24"/>
          <w:szCs w:val="24"/>
        </w:rPr>
        <w:t>1600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Slutt</w:t>
      </w:r>
    </w:p>
    <w:p w14:paraId="3CCAD8C6" w14:textId="77777777" w:rsidR="000B10D8" w:rsidRDefault="000B10D8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14:paraId="3CCAD8C7" w14:textId="77777777" w:rsidR="000B10D8" w:rsidRDefault="000667B6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Bidragsytere</w:t>
      </w:r>
    </w:p>
    <w:p w14:paraId="38299F4D" w14:textId="704491E3" w:rsidR="007F7A0A" w:rsidRPr="005A3270" w:rsidRDefault="00181C5F">
      <w:pPr>
        <w:tabs>
          <w:tab w:val="left" w:pos="1418"/>
        </w:tabs>
        <w:rPr>
          <w:rFonts w:ascii="Times New Roman" w:eastAsia="Times New Roman" w:hAnsi="Times New Roman" w:cs="Times New Roman"/>
          <w:color w:val="000000"/>
        </w:rPr>
      </w:pPr>
      <w:r w:rsidRPr="007F7A0A">
        <w:rPr>
          <w:rFonts w:ascii="Times New Roman" w:eastAsia="Times New Roman" w:hAnsi="Times New Roman" w:cs="Times New Roman"/>
          <w:b/>
          <w:bCs/>
          <w:color w:val="000000"/>
        </w:rPr>
        <w:t xml:space="preserve">Marit Bunkholt, </w:t>
      </w:r>
      <w:r w:rsidRPr="007F7A0A">
        <w:rPr>
          <w:rFonts w:ascii="Times New Roman" w:eastAsia="Times New Roman" w:hAnsi="Times New Roman" w:cs="Times New Roman"/>
          <w:color w:val="000000"/>
        </w:rPr>
        <w:t>nå prost i Nordre Aker Prosti,</w:t>
      </w:r>
      <w:r w:rsidRPr="007F7A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F7A0A">
        <w:rPr>
          <w:rFonts w:ascii="Times New Roman" w:eastAsia="Times New Roman" w:hAnsi="Times New Roman" w:cs="Times New Roman"/>
          <w:color w:val="000000"/>
        </w:rPr>
        <w:t>tidligere Fagsjef i Den norske kirkes presteforening og praksisveileder/høyskolelektor ved Det Praktisk-Teologiske seminar. Marit har mange år vært opptatt av ulike aspekt ved veiledning, tilknyttet både veiledning av studenter, kollegaveiledning og maktaspektet i veiledning. Sammen med Hans Stifoss-Hanssen har hun redigert to tekstsamlinger med tematikk tilknyttet veiledning: Strategier for gjensidighet (2005) og Møtet med den andre (2007)</w:t>
      </w:r>
    </w:p>
    <w:p w14:paraId="027511A6" w14:textId="7FD6B50F" w:rsidR="007F7A0A" w:rsidRPr="007F7A0A" w:rsidRDefault="007F7A0A">
      <w:pPr>
        <w:tabs>
          <w:tab w:val="left" w:pos="1418"/>
        </w:tabs>
        <w:rPr>
          <w:rFonts w:ascii="Times New Roman" w:eastAsia="Times New Roman" w:hAnsi="Times New Roman" w:cs="Times New Roman"/>
          <w:color w:val="000000"/>
        </w:rPr>
      </w:pPr>
      <w:r w:rsidRPr="007F7A0A">
        <w:rPr>
          <w:rFonts w:ascii="Times New Roman" w:eastAsia="Times New Roman" w:hAnsi="Times New Roman" w:cs="Times New Roman"/>
          <w:b/>
          <w:bCs/>
          <w:color w:val="000000"/>
        </w:rPr>
        <w:t xml:space="preserve">Kjetil Moen, </w:t>
      </w:r>
      <w:r w:rsidRPr="007F7A0A">
        <w:rPr>
          <w:rFonts w:ascii="Times New Roman" w:eastAsia="Times New Roman" w:hAnsi="Times New Roman" w:cs="Times New Roman"/>
          <w:color w:val="000000"/>
        </w:rPr>
        <w:t xml:space="preserve">sykehusprest ved Stavanger universitetssykehus og forsker ved Universitetet i Stavanger. I sitt doktorgradsarbeid har han intervjuet norske og amerikanske helsearbeidere om deres historier og opplevelser tilknyttet det å arbeide i grenselandet mellom liv og død. </w:t>
      </w:r>
    </w:p>
    <w:p w14:paraId="6AED0FC9" w14:textId="119DAEAC" w:rsidR="007F7A0A" w:rsidRDefault="007F7A0A">
      <w:pPr>
        <w:tabs>
          <w:tab w:val="left" w:pos="1418"/>
        </w:tabs>
        <w:rPr>
          <w:rFonts w:ascii="Times New Roman" w:hAnsi="Times New Roman" w:cs="Times New Roman"/>
        </w:rPr>
      </w:pPr>
      <w:r w:rsidRPr="00F070FA">
        <w:rPr>
          <w:rFonts w:ascii="Times New Roman" w:hAnsi="Times New Roman" w:cs="Times New Roman"/>
          <w:b/>
          <w:bCs/>
          <w:lang w:bidi="en-US"/>
        </w:rPr>
        <w:t>Ane Inger Bondahl Søberg</w:t>
      </w:r>
      <w:r>
        <w:rPr>
          <w:rFonts w:ascii="Times New Roman" w:hAnsi="Times New Roman" w:cs="Times New Roman"/>
          <w:b/>
          <w:bCs/>
          <w:lang w:bidi="en-US"/>
        </w:rPr>
        <w:t xml:space="preserve">, </w:t>
      </w:r>
      <w:r w:rsidRPr="005A3270">
        <w:rPr>
          <w:rFonts w:ascii="Times New Roman" w:hAnsi="Times New Roman" w:cs="Times New Roman"/>
          <w:lang w:bidi="en-US"/>
        </w:rPr>
        <w:t>sykehusprest ved Sykehuset innlandet og stipendiat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5A3270">
        <w:rPr>
          <w:rFonts w:ascii="Times New Roman" w:hAnsi="Times New Roman" w:cs="Times New Roman"/>
        </w:rPr>
        <w:t xml:space="preserve">ved </w:t>
      </w:r>
      <w:proofErr w:type="spellStart"/>
      <w:r w:rsidRPr="005A3270">
        <w:rPr>
          <w:rFonts w:ascii="Times New Roman" w:hAnsi="Times New Roman" w:cs="Times New Roman"/>
        </w:rPr>
        <w:t>Avd</w:t>
      </w:r>
      <w:proofErr w:type="spellEnd"/>
      <w:r w:rsidRPr="005A3270">
        <w:rPr>
          <w:rFonts w:ascii="Times New Roman" w:hAnsi="Times New Roman" w:cs="Times New Roman"/>
        </w:rPr>
        <w:t xml:space="preserve"> Forskning ved Sykehuset Innlandet HF i samarbeid med MF vitenskapelige høyskole for teologi, religion og samfunn</w:t>
      </w:r>
      <w:r w:rsidR="005A3270">
        <w:rPr>
          <w:rFonts w:ascii="Times New Roman" w:hAnsi="Times New Roman" w:cs="Times New Roman"/>
        </w:rPr>
        <w:t xml:space="preserve">. Tittel for hennes doktorgradsarbeid er: </w:t>
      </w:r>
      <w:r w:rsidR="005A3270" w:rsidRPr="005A3270">
        <w:rPr>
          <w:rFonts w:ascii="Times New Roman" w:hAnsi="Times New Roman" w:cs="Times New Roman"/>
        </w:rPr>
        <w:t>Eksistensielle temaer i samtaler med pasienter med selvmordsrisiko.</w:t>
      </w:r>
    </w:p>
    <w:p w14:paraId="6942C40A" w14:textId="0E12BFCB" w:rsidR="005A3270" w:rsidRPr="005A3270" w:rsidRDefault="005A3270">
      <w:pPr>
        <w:tabs>
          <w:tab w:val="left" w:pos="1418"/>
        </w:tabs>
        <w:rPr>
          <w:rFonts w:ascii="Times New Roman" w:hAnsi="Times New Roman" w:cs="Times New Roman"/>
          <w:b/>
          <w:bCs/>
          <w:lang w:val="en-US"/>
        </w:rPr>
      </w:pPr>
      <w:r w:rsidRPr="005A3270">
        <w:rPr>
          <w:rFonts w:ascii="Times New Roman" w:hAnsi="Times New Roman" w:cs="Times New Roman"/>
          <w:b/>
          <w:bCs/>
          <w:lang w:val="en-US"/>
        </w:rPr>
        <w:t xml:space="preserve">Hilde </w:t>
      </w:r>
      <w:proofErr w:type="spellStart"/>
      <w:r w:rsidRPr="005A3270">
        <w:rPr>
          <w:rFonts w:ascii="Times New Roman" w:hAnsi="Times New Roman" w:cs="Times New Roman"/>
          <w:b/>
          <w:bCs/>
          <w:lang w:val="en-US"/>
        </w:rPr>
        <w:t>Frøkedal</w:t>
      </w:r>
      <w:proofErr w:type="spellEnd"/>
      <w:r w:rsidRPr="005A3270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Pr="005A3270">
        <w:rPr>
          <w:rFonts w:ascii="Times New Roman" w:hAnsi="Times New Roman" w:cs="Times New Roman"/>
          <w:lang w:val="en-US"/>
        </w:rPr>
        <w:t>sykehusprest</w:t>
      </w:r>
      <w:proofErr w:type="spellEnd"/>
      <w:r w:rsidRPr="005A32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3270">
        <w:rPr>
          <w:rFonts w:ascii="Times New Roman" w:hAnsi="Times New Roman" w:cs="Times New Roman"/>
          <w:lang w:val="en-US"/>
        </w:rPr>
        <w:t>ved</w:t>
      </w:r>
      <w:proofErr w:type="spellEnd"/>
      <w:r w:rsidRPr="005A3270">
        <w:rPr>
          <w:rFonts w:ascii="Times New Roman" w:hAnsi="Times New Roman" w:cs="Times New Roman"/>
          <w:lang w:val="en-US"/>
        </w:rPr>
        <w:t xml:space="preserve"> AHUS, </w:t>
      </w:r>
      <w:r w:rsidR="000C0D71">
        <w:rPr>
          <w:rFonts w:ascii="Times New Roman" w:hAnsi="Times New Roman" w:cs="Times New Roman"/>
          <w:lang w:val="en-US"/>
        </w:rPr>
        <w:t>PhD</w:t>
      </w:r>
      <w:r w:rsidRPr="005A3270">
        <w:rPr>
          <w:rFonts w:ascii="Times New Roman" w:hAnsi="Times New Roman" w:cs="Times New Roman"/>
          <w:lang w:val="en-US"/>
        </w:rPr>
        <w:t xml:space="preserve"> med </w:t>
      </w:r>
      <w:proofErr w:type="spellStart"/>
      <w:r w:rsidRPr="005A3270">
        <w:rPr>
          <w:rFonts w:ascii="Times New Roman" w:hAnsi="Times New Roman" w:cs="Times New Roman"/>
          <w:lang w:val="en-US"/>
        </w:rPr>
        <w:t>tema</w:t>
      </w:r>
      <w:proofErr w:type="spellEnd"/>
      <w:r w:rsidRPr="005A3270">
        <w:rPr>
          <w:rFonts w:ascii="Times New Roman" w:hAnsi="Times New Roman" w:cs="Times New Roman"/>
          <w:lang w:val="en-US"/>
        </w:rPr>
        <w:t>:</w:t>
      </w:r>
      <w:r w:rsidRPr="005A327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A327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Existential Groups Led by Healthcare Chaplains within Norwegian Specialist Mental Health Services: Patient and Interdisciplinary Perspectives.</w:t>
      </w:r>
    </w:p>
    <w:sectPr w:rsidR="005A3270" w:rsidRPr="005A3270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D8"/>
    <w:rsid w:val="00026F94"/>
    <w:rsid w:val="000667B6"/>
    <w:rsid w:val="000725E0"/>
    <w:rsid w:val="000B10D8"/>
    <w:rsid w:val="000B2294"/>
    <w:rsid w:val="000C0D71"/>
    <w:rsid w:val="000F19DC"/>
    <w:rsid w:val="00181C5F"/>
    <w:rsid w:val="001957EC"/>
    <w:rsid w:val="001A3EF5"/>
    <w:rsid w:val="001F01A5"/>
    <w:rsid w:val="0021417A"/>
    <w:rsid w:val="00305155"/>
    <w:rsid w:val="00353867"/>
    <w:rsid w:val="004517F6"/>
    <w:rsid w:val="004F1AC9"/>
    <w:rsid w:val="005A3270"/>
    <w:rsid w:val="006465E0"/>
    <w:rsid w:val="007812E9"/>
    <w:rsid w:val="00786B94"/>
    <w:rsid w:val="007C0DFA"/>
    <w:rsid w:val="007F7A0A"/>
    <w:rsid w:val="008200D2"/>
    <w:rsid w:val="00862DE4"/>
    <w:rsid w:val="008B495D"/>
    <w:rsid w:val="008E250D"/>
    <w:rsid w:val="00934201"/>
    <w:rsid w:val="00971451"/>
    <w:rsid w:val="00991F97"/>
    <w:rsid w:val="009C4C08"/>
    <w:rsid w:val="00A170E1"/>
    <w:rsid w:val="00A17F58"/>
    <w:rsid w:val="00A71E61"/>
    <w:rsid w:val="00B32139"/>
    <w:rsid w:val="00B826BF"/>
    <w:rsid w:val="00BD3684"/>
    <w:rsid w:val="00BF1E05"/>
    <w:rsid w:val="00C446D9"/>
    <w:rsid w:val="00C97496"/>
    <w:rsid w:val="00CC3FA4"/>
    <w:rsid w:val="00CD25B2"/>
    <w:rsid w:val="00D03D08"/>
    <w:rsid w:val="00D16148"/>
    <w:rsid w:val="00D537B7"/>
    <w:rsid w:val="00D8090C"/>
    <w:rsid w:val="00D8234D"/>
    <w:rsid w:val="00DB12A0"/>
    <w:rsid w:val="00DC5FF5"/>
    <w:rsid w:val="00DD1FD1"/>
    <w:rsid w:val="00E0717A"/>
    <w:rsid w:val="00E514E7"/>
    <w:rsid w:val="00E67CC0"/>
    <w:rsid w:val="00E76016"/>
    <w:rsid w:val="00EE75BC"/>
    <w:rsid w:val="00F070FA"/>
    <w:rsid w:val="00F82E0F"/>
    <w:rsid w:val="00F93FD7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D8A7"/>
  <w15:docId w15:val="{8F0DF0E7-F507-442E-A11E-692D6258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DD1FD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entland@prest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Beate Tjentland</dc:creator>
  <cp:lastModifiedBy>Anne Beate Tjentland</cp:lastModifiedBy>
  <cp:revision>2</cp:revision>
  <dcterms:created xsi:type="dcterms:W3CDTF">2022-09-13T13:16:00Z</dcterms:created>
  <dcterms:modified xsi:type="dcterms:W3CDTF">2022-09-13T13:16:00Z</dcterms:modified>
</cp:coreProperties>
</file>