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82" w:rsidRDefault="00343882" w:rsidP="00343882">
      <w:pPr>
        <w:pStyle w:val="Overskrift1"/>
      </w:pPr>
      <w:r>
        <w:t>Høring – kirkeordning for Den norske kirke</w:t>
      </w:r>
    </w:p>
    <w:p w:rsidR="002B0F9E" w:rsidRDefault="00510A0D">
      <w:r>
        <w:t>Foreløpige hovedsynspunkter</w:t>
      </w:r>
      <w:r w:rsidR="00343882">
        <w:t xml:space="preserve"> fra Presteforeningen</w:t>
      </w:r>
      <w:r>
        <w:t xml:space="preserve"> – </w:t>
      </w:r>
      <w:r w:rsidR="00B77184">
        <w:t>oktober 2018</w:t>
      </w:r>
      <w:r>
        <w:t xml:space="preserve"> </w:t>
      </w:r>
    </w:p>
    <w:p w:rsidR="00A90C06" w:rsidRPr="00510A0D" w:rsidRDefault="00A90C06">
      <w:pPr>
        <w:rPr>
          <w:b/>
        </w:rPr>
      </w:pPr>
      <w:r w:rsidRPr="00510A0D">
        <w:rPr>
          <w:b/>
        </w:rPr>
        <w:t>Hovedsynspunkt</w:t>
      </w:r>
    </w:p>
    <w:p w:rsidR="00A90C06" w:rsidRDefault="00A90C06">
      <w:r>
        <w:t xml:space="preserve">Presteforeningen slutter seg til hovedtilnærmingen i høringsdokumentet, om at kirkeordningen i første omgang bør være en konvertering av dagens ordning i kirkeloven, tilpasset </w:t>
      </w:r>
      <w:r w:rsidR="00510A0D">
        <w:t>forslaget til</w:t>
      </w:r>
      <w:r>
        <w:t xml:space="preserve"> ny</w:t>
      </w:r>
      <w:r w:rsidR="00510A0D">
        <w:t xml:space="preserve"> trossamfunnslov</w:t>
      </w:r>
      <w:r>
        <w:t xml:space="preserve">, uten større endringer i </w:t>
      </w:r>
      <w:r w:rsidR="00510A0D">
        <w:t xml:space="preserve">materielle bestemmelser og i </w:t>
      </w:r>
      <w:r>
        <w:t xml:space="preserve">kirkens organisasjon. </w:t>
      </w:r>
      <w:r w:rsidR="00510A0D">
        <w:t>P</w:t>
      </w:r>
      <w:r w:rsidR="00343882">
        <w:t xml:space="preserve">resteforeningen ser at lovendringen medfører behov for omgjøring av kirkelovens bestemmelser til kirkeordning gitt av Kirkemøtet. </w:t>
      </w:r>
    </w:p>
    <w:p w:rsidR="00A8314C" w:rsidRPr="00510A0D" w:rsidRDefault="00A8314C">
      <w:pPr>
        <w:rPr>
          <w:b/>
          <w:i/>
        </w:rPr>
      </w:pPr>
      <w:r w:rsidRPr="00510A0D">
        <w:rPr>
          <w:b/>
          <w:i/>
        </w:rPr>
        <w:t>Til 1. Den norske kirkes grunnlag</w:t>
      </w:r>
    </w:p>
    <w:p w:rsidR="00D22C0D" w:rsidRDefault="00A90C06">
      <w:r>
        <w:t>Høringsdokumentet inneholder et nytt kapittel om «Den norske kirkes grunnlag». Presteforeningen anser et slikt overordnet kapittel i kirkeordningen som nødvendig, og støtter innholdet i alt vesentlig.</w:t>
      </w:r>
    </w:p>
    <w:p w:rsidR="00717799" w:rsidRDefault="00717799">
      <w:r>
        <w:t>Presteforeningen mener paragraf 4 om «kirkens oppdrag» har fått en sakssvarende form</w:t>
      </w:r>
      <w:r w:rsidR="00B77184">
        <w:t xml:space="preserve">. </w:t>
      </w:r>
      <w:r w:rsidR="00027C11" w:rsidRPr="00027C11">
        <w:t>Det er viktig at bestemmelsen har form av en overordnet formulering av kirkens oppdrag, og ikke blir en oppregning av alle de ulike sidene ved kirkens virksomhet.</w:t>
      </w:r>
    </w:p>
    <w:p w:rsidR="00A8314C" w:rsidRDefault="00A90C06">
      <w:r>
        <w:t>Når det gjelder formuleringen om «Tjenestefellesskap» i § 5, mener Presteforeningen den bør endres. Presteforeningen er kritisk til å innføre kategorien «frivillige» på et så overordnet nivå i kirkeordningen. Presteforeningen</w:t>
      </w:r>
      <w:r w:rsidR="00027C11">
        <w:t xml:space="preserve"> støtter</w:t>
      </w:r>
      <w:r>
        <w:t xml:space="preserve"> intensjonen med formuleringen, som er å løfte fram lekfolkets plass og rolle i tjenestefellesskapet. Samtidig kan formuleringen leses som innføring av en ny </w:t>
      </w:r>
      <w:proofErr w:type="spellStart"/>
      <w:r>
        <w:t>ekklesiologisk</w:t>
      </w:r>
      <w:proofErr w:type="spellEnd"/>
      <w:r>
        <w:t xml:space="preserve"> kategori, en delmengde av de døpte, de aktive frivillige. </w:t>
      </w:r>
      <w:r w:rsidR="00510A0D">
        <w:t xml:space="preserve">Presteforeningen foreslår som alternativ formulering: «Den norske kirkes oppdrag blir ivaretatt i et tjenestefellesskap av </w:t>
      </w:r>
      <w:r w:rsidR="00510A0D" w:rsidRPr="00510A0D">
        <w:rPr>
          <w:i/>
        </w:rPr>
        <w:t xml:space="preserve">dens døpte medlemmer, deriblant </w:t>
      </w:r>
      <w:r w:rsidR="00510A0D">
        <w:t>ansatte og vigslede personer.»</w:t>
      </w:r>
    </w:p>
    <w:p w:rsidR="00A8314C" w:rsidRPr="00BE31FE" w:rsidRDefault="00BE31FE">
      <w:pPr>
        <w:rPr>
          <w:b/>
        </w:rPr>
      </w:pPr>
      <w:r>
        <w:rPr>
          <w:b/>
          <w:i/>
        </w:rPr>
        <w:t xml:space="preserve">Til </w:t>
      </w:r>
      <w:r w:rsidR="00A8314C" w:rsidRPr="00BE31FE">
        <w:rPr>
          <w:b/>
          <w:i/>
        </w:rPr>
        <w:t>2. Kirkelig inndeling, kirkens organer, medlemskap, kirkelige registre og kirkelig stemmerett</w:t>
      </w:r>
    </w:p>
    <w:p w:rsidR="00C84CE1" w:rsidRDefault="00BE31FE">
      <w:r>
        <w:t>Presteforeningen er positive til at soknebegrep og menighetsbegrep</w:t>
      </w:r>
      <w:r w:rsidR="00E365D4">
        <w:t xml:space="preserve"> </w:t>
      </w:r>
      <w:r>
        <w:t xml:space="preserve">relateres til </w:t>
      </w:r>
      <w:r w:rsidR="00D70514">
        <w:t xml:space="preserve">og belyser </w:t>
      </w:r>
      <w:r>
        <w:t xml:space="preserve">hverandre </w:t>
      </w:r>
      <w:r w:rsidR="00217A8C">
        <w:t xml:space="preserve">i § 6 første ledd og </w:t>
      </w:r>
      <w:r w:rsidR="00C84CE1">
        <w:t>§ 9 første ledd</w:t>
      </w:r>
      <w:r w:rsidR="00217A8C">
        <w:t>.</w:t>
      </w:r>
    </w:p>
    <w:p w:rsidR="00A8314C" w:rsidRDefault="00BE31FE">
      <w:r>
        <w:t xml:space="preserve">Høringsdokumentet innfører «lovlig opphold i riket» som en ny forutsetning for medlemskap i Den norske kirke ved siden av kravet om å være «bosatt i riket». </w:t>
      </w:r>
      <w:r w:rsidR="00D70514">
        <w:t xml:space="preserve">Begge disse bestemmelsene angir tilleggskriterier for medlemskap ved siden av dåp, som kirkelig sett er det eneste avgjørende medlemskriteriet. </w:t>
      </w:r>
      <w:r w:rsidR="00027C11" w:rsidRPr="00027C11">
        <w:t>Høringsnotatet motiverer tillegget med et ønske om å lempe på dagens krav om å være bosatt i riket, slik at også personer uten fast bosted, men som har fast tilknytning til en menighet, skal kunne registreres som medlem. Presteforeningen mener innføringen av «lovlig opphold i riket» kan leses som en innstramming av medlemskapsbetingelsene</w:t>
      </w:r>
      <w:r w:rsidR="00342718">
        <w:t>, særlig i lys av flyktningedebatten</w:t>
      </w:r>
      <w:bookmarkStart w:id="0" w:name="_GoBack"/>
      <w:bookmarkEnd w:id="0"/>
      <w:r w:rsidR="00027C11" w:rsidRPr="00027C11">
        <w:t xml:space="preserve">. </w:t>
      </w:r>
      <w:r w:rsidR="00D70514">
        <w:t xml:space="preserve">Presteforeningen mener </w:t>
      </w:r>
      <w:r w:rsidR="00027C11" w:rsidRPr="00027C11">
        <w:t xml:space="preserve">primært </w:t>
      </w:r>
      <w:r w:rsidR="00D70514">
        <w:t xml:space="preserve">det ikke bør være slike medlemskapsbetingelser ved siden av dåp, og at det bør skjelnes tydeligere </w:t>
      </w:r>
      <w:r w:rsidR="00A8314C">
        <w:t xml:space="preserve">mellom kirkens medlemskapskriterier </w:t>
      </w:r>
      <w:r w:rsidR="00D70514">
        <w:t xml:space="preserve">i kirkeordningen </w:t>
      </w:r>
      <w:r w:rsidR="00A8314C">
        <w:t>og statens kriterier f</w:t>
      </w:r>
      <w:r w:rsidR="00D70514">
        <w:t xml:space="preserve">or støtteberettigede medlemmer i lovgivningen. </w:t>
      </w:r>
      <w:r w:rsidR="00027C11" w:rsidRPr="00027C11">
        <w:t>Dersom en skal lempe på formuleringen «bosatt i riket», foreslår Presteforeningen at «oppholder seg i riket» erstatter denne formuleringen.</w:t>
      </w:r>
    </w:p>
    <w:p w:rsidR="00C84CE1" w:rsidRPr="00D70514" w:rsidRDefault="00D70514">
      <w:r>
        <w:lastRenderedPageBreak/>
        <w:t>Høringsdokumentet integrerer t</w:t>
      </w:r>
      <w:r w:rsidR="00C84CE1">
        <w:t xml:space="preserve">ydeligere medbestemmelsesregler </w:t>
      </w:r>
      <w:r w:rsidR="00EC3551">
        <w:t xml:space="preserve">for barn </w:t>
      </w:r>
      <w:r w:rsidR="00C84CE1">
        <w:t xml:space="preserve">i leddet om barns </w:t>
      </w:r>
      <w:proofErr w:type="gramStart"/>
      <w:r w:rsidR="00C84CE1">
        <w:t>påvirkning</w:t>
      </w:r>
      <w:proofErr w:type="gramEnd"/>
      <w:r w:rsidR="00C84CE1">
        <w:t xml:space="preserve"> på eget medlemskap. </w:t>
      </w:r>
      <w:r>
        <w:t>Presteforeningen støtter dette.</w:t>
      </w:r>
    </w:p>
    <w:p w:rsidR="00A8314C" w:rsidRPr="00D70514" w:rsidRDefault="00A8314C">
      <w:pPr>
        <w:rPr>
          <w:b/>
          <w:i/>
        </w:rPr>
      </w:pPr>
      <w:r w:rsidRPr="00D70514">
        <w:rPr>
          <w:b/>
          <w:i/>
        </w:rPr>
        <w:t>5. Regionale og nasjonale kirkelige organer</w:t>
      </w:r>
    </w:p>
    <w:p w:rsidR="00176E63" w:rsidRDefault="00176E63">
      <w:r>
        <w:t>Presteforeningen støtter at det presiseres i kirkeordningen at preses og leder i samisk kirkeråd er medlemmer av Kirkemøtet</w:t>
      </w:r>
      <w:r w:rsidR="005501E8">
        <w:t xml:space="preserve"> (§ 35).</w:t>
      </w:r>
    </w:p>
    <w:p w:rsidR="00794255" w:rsidRDefault="008018F8" w:rsidP="00794255">
      <w:r>
        <w:t>Presteforeningen mener den nye formålsbestemmelsen for Bispemøtet i</w:t>
      </w:r>
      <w:r w:rsidR="00794255">
        <w:t xml:space="preserve"> § 39 i</w:t>
      </w:r>
      <w:r>
        <w:t>nnebærer en endring i forholdet mellom Bispemøtet og den enkelte biskop. Formålsbestemmelsen for Bispemøtet bør heller tas inn i kirkeordningen som en formålsbestemmelse eller grunnleggende beskrivelse av biskop-tjenesten i Den norske kirke. Når en slik beskrivelse av biskop-tjenesten</w:t>
      </w:r>
      <w:r w:rsidR="001D335D">
        <w:t xml:space="preserve"> mangler framstår det som Bispemøtet er bærer av tilsynstjenesten, og ikke biskopene. Presteforeningen har forståelse for ønsket om å tydeliggjøre den kollegiale siden ved tilsynet, men det bør ikke gjøres på en måte som kan svekke den personlige siden ved tilsynet</w:t>
      </w:r>
      <w:r w:rsidR="00794255">
        <w:t xml:space="preserve"> og den enkelte biskops tilsynsansvar (Jf. </w:t>
      </w:r>
      <w:proofErr w:type="spellStart"/>
      <w:r w:rsidR="00794255" w:rsidRPr="00794255">
        <w:rPr>
          <w:i/>
        </w:rPr>
        <w:t>Episcopal</w:t>
      </w:r>
      <w:proofErr w:type="spellEnd"/>
      <w:r w:rsidR="00794255" w:rsidRPr="00794255">
        <w:rPr>
          <w:i/>
        </w:rPr>
        <w:t xml:space="preserve"> </w:t>
      </w:r>
      <w:proofErr w:type="spellStart"/>
      <w:r w:rsidR="00794255" w:rsidRPr="00794255">
        <w:rPr>
          <w:i/>
        </w:rPr>
        <w:t>Ministry</w:t>
      </w:r>
      <w:proofErr w:type="spellEnd"/>
      <w:r w:rsidR="00794255" w:rsidRPr="00794255">
        <w:rPr>
          <w:i/>
        </w:rPr>
        <w:t xml:space="preserve"> </w:t>
      </w:r>
      <w:proofErr w:type="spellStart"/>
      <w:r w:rsidR="00794255" w:rsidRPr="00794255">
        <w:rPr>
          <w:i/>
        </w:rPr>
        <w:t>within</w:t>
      </w:r>
      <w:proofErr w:type="spellEnd"/>
      <w:r w:rsidR="00794255" w:rsidRPr="00794255">
        <w:rPr>
          <w:i/>
        </w:rPr>
        <w:t xml:space="preserve"> </w:t>
      </w:r>
      <w:proofErr w:type="spellStart"/>
      <w:r w:rsidR="00794255" w:rsidRPr="00794255">
        <w:rPr>
          <w:i/>
        </w:rPr>
        <w:t>the</w:t>
      </w:r>
      <w:proofErr w:type="spellEnd"/>
      <w:r w:rsidR="00794255" w:rsidRPr="00794255">
        <w:rPr>
          <w:i/>
        </w:rPr>
        <w:t xml:space="preserve"> </w:t>
      </w:r>
      <w:proofErr w:type="spellStart"/>
      <w:r w:rsidR="00794255" w:rsidRPr="00794255">
        <w:rPr>
          <w:i/>
        </w:rPr>
        <w:t>Apostolicity</w:t>
      </w:r>
      <w:proofErr w:type="spellEnd"/>
      <w:r w:rsidR="00794255" w:rsidRPr="00794255">
        <w:rPr>
          <w:i/>
        </w:rPr>
        <w:t xml:space="preserve"> </w:t>
      </w:r>
      <w:proofErr w:type="spellStart"/>
      <w:r w:rsidR="00794255" w:rsidRPr="00794255">
        <w:rPr>
          <w:i/>
        </w:rPr>
        <w:t>of</w:t>
      </w:r>
      <w:proofErr w:type="spellEnd"/>
      <w:r w:rsidR="00794255" w:rsidRPr="00794255">
        <w:rPr>
          <w:i/>
        </w:rPr>
        <w:t xml:space="preserve"> </w:t>
      </w:r>
      <w:proofErr w:type="spellStart"/>
      <w:r w:rsidR="00794255" w:rsidRPr="00794255">
        <w:rPr>
          <w:i/>
        </w:rPr>
        <w:t>the</w:t>
      </w:r>
      <w:proofErr w:type="spellEnd"/>
      <w:r w:rsidR="00794255" w:rsidRPr="00794255">
        <w:rPr>
          <w:i/>
        </w:rPr>
        <w:t xml:space="preserve"> Church</w:t>
      </w:r>
      <w:r w:rsidR="00794255">
        <w:t xml:space="preserve">, The Lund Statement by </w:t>
      </w:r>
      <w:proofErr w:type="spellStart"/>
      <w:r w:rsidR="00794255">
        <w:t>the</w:t>
      </w:r>
      <w:proofErr w:type="spellEnd"/>
      <w:r w:rsidR="00794255">
        <w:t xml:space="preserve"> </w:t>
      </w:r>
      <w:proofErr w:type="spellStart"/>
      <w:r w:rsidR="00794255">
        <w:t>Lutheran</w:t>
      </w:r>
      <w:proofErr w:type="spellEnd"/>
      <w:r w:rsidR="00794255">
        <w:t xml:space="preserve"> World </w:t>
      </w:r>
      <w:proofErr w:type="spellStart"/>
      <w:r w:rsidR="00794255">
        <w:t>Federation</w:t>
      </w:r>
      <w:proofErr w:type="spellEnd"/>
      <w:r w:rsidR="00794255">
        <w:t xml:space="preserve"> – A </w:t>
      </w:r>
      <w:proofErr w:type="spellStart"/>
      <w:r w:rsidR="00794255">
        <w:t>Communion</w:t>
      </w:r>
      <w:proofErr w:type="spellEnd"/>
      <w:r w:rsidR="00794255">
        <w:t xml:space="preserve"> </w:t>
      </w:r>
      <w:proofErr w:type="spellStart"/>
      <w:r w:rsidR="00794255">
        <w:t>of</w:t>
      </w:r>
      <w:proofErr w:type="spellEnd"/>
      <w:r w:rsidR="00794255">
        <w:t xml:space="preserve"> </w:t>
      </w:r>
      <w:proofErr w:type="spellStart"/>
      <w:r w:rsidR="00794255">
        <w:t>Churches</w:t>
      </w:r>
      <w:proofErr w:type="spellEnd"/>
      <w:r w:rsidR="00794255">
        <w:t xml:space="preserve">, Lund, </w:t>
      </w:r>
      <w:proofErr w:type="spellStart"/>
      <w:r w:rsidR="00794255">
        <w:t>Sweden</w:t>
      </w:r>
      <w:proofErr w:type="spellEnd"/>
      <w:r w:rsidR="00794255">
        <w:t xml:space="preserve">, 26 </w:t>
      </w:r>
      <w:proofErr w:type="spellStart"/>
      <w:r w:rsidR="00794255">
        <w:t>March</w:t>
      </w:r>
      <w:proofErr w:type="spellEnd"/>
      <w:r w:rsidR="00794255">
        <w:t xml:space="preserve"> 2007, art. 47-49 som taler om utøvelsen av tilsynet </w:t>
      </w:r>
      <w:proofErr w:type="spellStart"/>
      <w:r w:rsidR="00794255" w:rsidRPr="00794255">
        <w:rPr>
          <w:i/>
        </w:rPr>
        <w:t>personally</w:t>
      </w:r>
      <w:proofErr w:type="spellEnd"/>
      <w:r w:rsidR="00794255" w:rsidRPr="00794255">
        <w:rPr>
          <w:i/>
        </w:rPr>
        <w:t xml:space="preserve">, </w:t>
      </w:r>
      <w:proofErr w:type="spellStart"/>
      <w:r w:rsidR="00794255" w:rsidRPr="00794255">
        <w:rPr>
          <w:i/>
        </w:rPr>
        <w:t>collegially</w:t>
      </w:r>
      <w:proofErr w:type="spellEnd"/>
      <w:r w:rsidR="00794255" w:rsidRPr="00794255">
        <w:rPr>
          <w:i/>
        </w:rPr>
        <w:t xml:space="preserve"> </w:t>
      </w:r>
      <w:r w:rsidR="00794255" w:rsidRPr="00794255">
        <w:t>and</w:t>
      </w:r>
      <w:r w:rsidR="00794255" w:rsidRPr="00794255">
        <w:rPr>
          <w:i/>
        </w:rPr>
        <w:t xml:space="preserve"> </w:t>
      </w:r>
      <w:proofErr w:type="spellStart"/>
      <w:r w:rsidR="00794255" w:rsidRPr="00794255">
        <w:rPr>
          <w:i/>
        </w:rPr>
        <w:t>communally</w:t>
      </w:r>
      <w:proofErr w:type="spellEnd"/>
      <w:r w:rsidR="00794255">
        <w:t xml:space="preserve">). Presteforeningen foreslår at den foreslåtte formålsbestemmelsen gis følgende form, </w:t>
      </w:r>
      <w:r w:rsidR="00027C11" w:rsidRPr="00027C11">
        <w:t>og at § 39 får til overskrift «Biskopene og Bispemøtet»:</w:t>
      </w:r>
    </w:p>
    <w:p w:rsidR="00A8314C" w:rsidRDefault="00794255" w:rsidP="00794255">
      <w:pPr>
        <w:ind w:left="708"/>
      </w:pPr>
      <w:r>
        <w:t>«Biskopene utøver tilsyn med og pastoralt lederskap i Den norske kirke, ivaretar kirkens lære og teologi og fremmer enhet i kirken og med andre kirker. Den kollegiale siden ved tilsynet utøves i Bispemøtet. Bispemøtet kan ikke binde (osv. …)»</w:t>
      </w:r>
    </w:p>
    <w:p w:rsidR="00A8314C" w:rsidRPr="00D70514" w:rsidRDefault="00A8314C">
      <w:pPr>
        <w:rPr>
          <w:b/>
          <w:i/>
        </w:rPr>
      </w:pPr>
      <w:r w:rsidRPr="00D70514">
        <w:rPr>
          <w:b/>
          <w:i/>
        </w:rPr>
        <w:t>6. Forskjellige bestemmelser</w:t>
      </w:r>
    </w:p>
    <w:p w:rsidR="00A8314C" w:rsidRDefault="00845A08">
      <w:r>
        <w:t>Presteforeningen støtter forslaget til § 47 om m</w:t>
      </w:r>
      <w:r w:rsidR="00A8314C">
        <w:t>edlemskapskrav for kirkelige ombud</w:t>
      </w:r>
      <w:r w:rsidR="00D22C0D">
        <w:t xml:space="preserve"> </w:t>
      </w:r>
      <w:r>
        <w:t>og</w:t>
      </w:r>
      <w:r w:rsidR="00D22C0D">
        <w:t xml:space="preserve"> kirkelige stillinger</w:t>
      </w:r>
      <w:r>
        <w:t>.</w:t>
      </w:r>
    </w:p>
    <w:p w:rsidR="00D22C0D" w:rsidRDefault="00845A08">
      <w:r>
        <w:t>Presteforeningen støtter den foreslåtte v</w:t>
      </w:r>
      <w:r w:rsidR="00D22C0D">
        <w:t>idereføring</w:t>
      </w:r>
      <w:r>
        <w:t>en</w:t>
      </w:r>
      <w:r w:rsidR="00D22C0D">
        <w:t xml:space="preserve"> av dagens særregler i habilitetssaker </w:t>
      </w:r>
      <w:r>
        <w:t>(</w:t>
      </w:r>
      <w:r w:rsidR="00D22C0D">
        <w:t>§ 49</w:t>
      </w:r>
      <w:r>
        <w:t>, tredje ledd)</w:t>
      </w:r>
      <w:r w:rsidR="00D22C0D">
        <w:t>.</w:t>
      </w:r>
    </w:p>
    <w:p w:rsidR="00D22C0D" w:rsidRPr="00A8314C" w:rsidRDefault="00845A08">
      <w:r>
        <w:t>Presteforeningen s</w:t>
      </w:r>
      <w:r w:rsidR="00D22C0D">
        <w:t>tøtter endringsreglene</w:t>
      </w:r>
      <w:r>
        <w:t xml:space="preserve"> (§ 50).</w:t>
      </w:r>
    </w:p>
    <w:p w:rsidR="00A8314C" w:rsidRPr="00A8314C" w:rsidRDefault="00A8314C"/>
    <w:sectPr w:rsidR="00A8314C" w:rsidRPr="00A8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2"/>
    <w:rsid w:val="00027C11"/>
    <w:rsid w:val="001575DD"/>
    <w:rsid w:val="00176E63"/>
    <w:rsid w:val="001D335D"/>
    <w:rsid w:val="00217A8C"/>
    <w:rsid w:val="00257E3F"/>
    <w:rsid w:val="003176E1"/>
    <w:rsid w:val="00342718"/>
    <w:rsid w:val="00343882"/>
    <w:rsid w:val="00510A0D"/>
    <w:rsid w:val="005501E8"/>
    <w:rsid w:val="00717799"/>
    <w:rsid w:val="00794255"/>
    <w:rsid w:val="008018F8"/>
    <w:rsid w:val="00845A08"/>
    <w:rsid w:val="00A8314C"/>
    <w:rsid w:val="00A90C06"/>
    <w:rsid w:val="00A92FE9"/>
    <w:rsid w:val="00B77184"/>
    <w:rsid w:val="00BE31FE"/>
    <w:rsid w:val="00C05BA2"/>
    <w:rsid w:val="00C84CE1"/>
    <w:rsid w:val="00D07870"/>
    <w:rsid w:val="00D22C0D"/>
    <w:rsid w:val="00D70514"/>
    <w:rsid w:val="00E365D4"/>
    <w:rsid w:val="00E955FD"/>
    <w:rsid w:val="00E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F24A-4080-49F4-8DFA-50D5CAF2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3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3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780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Aschim</dc:creator>
  <cp:keywords/>
  <dc:description/>
  <cp:lastModifiedBy>Per Kristian Aschim</cp:lastModifiedBy>
  <cp:revision>7</cp:revision>
  <dcterms:created xsi:type="dcterms:W3CDTF">2018-10-01T17:37:00Z</dcterms:created>
  <dcterms:modified xsi:type="dcterms:W3CDTF">2018-10-02T12:51:00Z</dcterms:modified>
</cp:coreProperties>
</file>